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E07" w:rsidRPr="00C24E07" w:rsidRDefault="00C24E07" w:rsidP="00C24E07">
      <w:pPr>
        <w:widowControl/>
        <w:autoSpaceDE/>
        <w:autoSpaceDN/>
        <w:adjustRightInd/>
        <w:ind w:left="-142"/>
        <w:jc w:val="center"/>
        <w:outlineLvl w:val="6"/>
        <w:rPr>
          <w:sz w:val="28"/>
          <w:szCs w:val="28"/>
        </w:rPr>
      </w:pPr>
      <w:r w:rsidRPr="00C24E07">
        <w:rPr>
          <w:noProof/>
          <w:sz w:val="28"/>
          <w:szCs w:val="24"/>
        </w:rPr>
        <w:drawing>
          <wp:inline distT="0" distB="0" distL="0" distR="0" wp14:anchorId="6B274358" wp14:editId="5C4F64B4">
            <wp:extent cx="781050" cy="952500"/>
            <wp:effectExtent l="0" t="0" r="0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4E07">
        <w:rPr>
          <w:sz w:val="28"/>
          <w:szCs w:val="28"/>
        </w:rPr>
        <w:t xml:space="preserve">                               </w:t>
      </w:r>
    </w:p>
    <w:p w:rsidR="00C24E07" w:rsidRPr="00C24E07" w:rsidRDefault="00C24E07" w:rsidP="00E600B3">
      <w:pPr>
        <w:widowControl/>
        <w:autoSpaceDE/>
        <w:autoSpaceDN/>
        <w:adjustRightInd/>
        <w:ind w:left="-142" w:right="-284"/>
        <w:jc w:val="center"/>
        <w:outlineLvl w:val="6"/>
        <w:rPr>
          <w:sz w:val="28"/>
          <w:szCs w:val="28"/>
        </w:rPr>
      </w:pPr>
      <w:r w:rsidRPr="00C24E07">
        <w:rPr>
          <w:sz w:val="28"/>
          <w:szCs w:val="28"/>
        </w:rPr>
        <w:t>РОССИЙСКАЯ ФЕДЕРАЦИЯ</w:t>
      </w:r>
    </w:p>
    <w:p w:rsidR="00C24E07" w:rsidRPr="00C24E07" w:rsidRDefault="00C24E07" w:rsidP="00C24E07">
      <w:pPr>
        <w:widowControl/>
        <w:autoSpaceDE/>
        <w:autoSpaceDN/>
        <w:adjustRightInd/>
        <w:ind w:left="-142" w:right="-284"/>
        <w:jc w:val="center"/>
        <w:outlineLvl w:val="6"/>
        <w:rPr>
          <w:sz w:val="28"/>
          <w:szCs w:val="28"/>
        </w:rPr>
      </w:pPr>
      <w:r w:rsidRPr="00C24E07">
        <w:rPr>
          <w:sz w:val="28"/>
          <w:szCs w:val="28"/>
        </w:rPr>
        <w:t>КАЛИНИНГРАДСКАЯ ОБЛАСТЬ</w:t>
      </w:r>
    </w:p>
    <w:p w:rsidR="00C24E07" w:rsidRPr="00C24E07" w:rsidRDefault="00C24E07" w:rsidP="00C24E07">
      <w:pPr>
        <w:widowControl/>
        <w:autoSpaceDE/>
        <w:autoSpaceDN/>
        <w:adjustRightInd/>
        <w:ind w:left="-142" w:right="-284"/>
        <w:jc w:val="center"/>
        <w:outlineLvl w:val="6"/>
        <w:rPr>
          <w:b/>
          <w:sz w:val="28"/>
          <w:szCs w:val="28"/>
        </w:rPr>
      </w:pPr>
      <w:r w:rsidRPr="00C24E07">
        <w:rPr>
          <w:b/>
          <w:sz w:val="28"/>
          <w:szCs w:val="28"/>
        </w:rPr>
        <w:t>ОКРУЖНОЙ СОВЕТ ДЕПУТАТОВ</w:t>
      </w:r>
    </w:p>
    <w:p w:rsidR="00C24E07" w:rsidRPr="00C24E07" w:rsidRDefault="00C24E07" w:rsidP="00C24E07">
      <w:pPr>
        <w:widowControl/>
        <w:autoSpaceDE/>
        <w:autoSpaceDN/>
        <w:adjustRightInd/>
        <w:ind w:left="-142" w:right="-284"/>
        <w:jc w:val="center"/>
        <w:outlineLvl w:val="6"/>
        <w:rPr>
          <w:b/>
          <w:sz w:val="28"/>
          <w:szCs w:val="28"/>
        </w:rPr>
      </w:pPr>
      <w:r w:rsidRPr="00C24E07">
        <w:rPr>
          <w:b/>
          <w:sz w:val="28"/>
          <w:szCs w:val="28"/>
        </w:rPr>
        <w:t>МУНИЦИПАЛЬНОГО ОБРАЗОВАНИЯ</w:t>
      </w:r>
    </w:p>
    <w:p w:rsidR="00C24E07" w:rsidRPr="00C24E07" w:rsidRDefault="00C24E07" w:rsidP="00C24E07">
      <w:pPr>
        <w:widowControl/>
        <w:autoSpaceDE/>
        <w:autoSpaceDN/>
        <w:adjustRightInd/>
        <w:ind w:left="-142" w:right="-284"/>
        <w:jc w:val="center"/>
        <w:outlineLvl w:val="6"/>
        <w:rPr>
          <w:b/>
          <w:sz w:val="28"/>
          <w:szCs w:val="28"/>
        </w:rPr>
      </w:pPr>
      <w:r w:rsidRPr="00C24E07">
        <w:rPr>
          <w:b/>
          <w:sz w:val="28"/>
          <w:szCs w:val="28"/>
        </w:rPr>
        <w:t>«ЗЕЛЕНОГРАДСКИЙ ГОРОДСКОЙ ОКРУГ»</w:t>
      </w:r>
    </w:p>
    <w:p w:rsidR="00C24E07" w:rsidRPr="00C24E07" w:rsidRDefault="00C24E07" w:rsidP="00C24E07">
      <w:pPr>
        <w:widowControl/>
        <w:spacing w:line="240" w:lineRule="exact"/>
        <w:ind w:left="-142" w:right="-284"/>
        <w:jc w:val="center"/>
        <w:rPr>
          <w:rFonts w:eastAsiaTheme="minorEastAsia"/>
          <w:sz w:val="28"/>
          <w:szCs w:val="28"/>
        </w:rPr>
      </w:pPr>
      <w:r w:rsidRPr="00C24E07">
        <w:rPr>
          <w:rFonts w:eastAsiaTheme="minorEastAsia"/>
          <w:sz w:val="28"/>
          <w:szCs w:val="28"/>
        </w:rPr>
        <w:t>(первого созыва)</w:t>
      </w:r>
    </w:p>
    <w:p w:rsidR="00C24E07" w:rsidRPr="00C24E07" w:rsidRDefault="00C24E07" w:rsidP="00BA49BA">
      <w:pPr>
        <w:shd w:val="clear" w:color="auto" w:fill="FFFFFF"/>
        <w:spacing w:line="266" w:lineRule="exact"/>
        <w:ind w:right="58"/>
        <w:jc w:val="right"/>
        <w:rPr>
          <w:sz w:val="18"/>
          <w:szCs w:val="28"/>
        </w:rPr>
      </w:pPr>
    </w:p>
    <w:p w:rsidR="00952133" w:rsidRPr="00C24E07" w:rsidRDefault="00952133" w:rsidP="00952133">
      <w:pPr>
        <w:shd w:val="clear" w:color="auto" w:fill="FFFFFF"/>
        <w:spacing w:line="266" w:lineRule="exact"/>
        <w:ind w:right="14"/>
        <w:jc w:val="center"/>
        <w:rPr>
          <w:b/>
          <w:sz w:val="28"/>
          <w:szCs w:val="28"/>
        </w:rPr>
      </w:pPr>
      <w:r w:rsidRPr="00C24E07">
        <w:rPr>
          <w:b/>
          <w:sz w:val="28"/>
          <w:szCs w:val="28"/>
        </w:rPr>
        <w:t>РЕШЕНИЕ</w:t>
      </w:r>
    </w:p>
    <w:p w:rsidR="00952133" w:rsidRPr="00C24E07" w:rsidRDefault="00952133" w:rsidP="00952133">
      <w:pPr>
        <w:shd w:val="clear" w:color="auto" w:fill="FFFFFF"/>
        <w:tabs>
          <w:tab w:val="left" w:pos="6106"/>
        </w:tabs>
        <w:spacing w:before="526"/>
        <w:ind w:left="475"/>
        <w:rPr>
          <w:sz w:val="28"/>
          <w:szCs w:val="28"/>
        </w:rPr>
      </w:pPr>
      <w:r w:rsidRPr="00C24E07">
        <w:rPr>
          <w:spacing w:val="-5"/>
          <w:sz w:val="28"/>
          <w:szCs w:val="28"/>
        </w:rPr>
        <w:t xml:space="preserve">от </w:t>
      </w:r>
      <w:r w:rsidR="0022193C">
        <w:rPr>
          <w:spacing w:val="-5"/>
          <w:sz w:val="28"/>
          <w:szCs w:val="28"/>
        </w:rPr>
        <w:t xml:space="preserve"> 18 </w:t>
      </w:r>
      <w:r w:rsidR="009371B4">
        <w:rPr>
          <w:spacing w:val="-5"/>
          <w:sz w:val="28"/>
          <w:szCs w:val="28"/>
        </w:rPr>
        <w:t>апреля</w:t>
      </w:r>
      <w:r w:rsidR="00910376" w:rsidRPr="00C24E07">
        <w:rPr>
          <w:spacing w:val="-5"/>
          <w:sz w:val="28"/>
          <w:szCs w:val="28"/>
        </w:rPr>
        <w:t xml:space="preserve"> </w:t>
      </w:r>
      <w:r w:rsidRPr="00C24E07">
        <w:rPr>
          <w:spacing w:val="-5"/>
          <w:sz w:val="28"/>
          <w:szCs w:val="28"/>
        </w:rPr>
        <w:t>201</w:t>
      </w:r>
      <w:r w:rsidR="009371B4">
        <w:rPr>
          <w:spacing w:val="-5"/>
          <w:sz w:val="28"/>
          <w:szCs w:val="28"/>
        </w:rPr>
        <w:t>8</w:t>
      </w:r>
      <w:r w:rsidR="00DF58E6" w:rsidRPr="00C24E07">
        <w:rPr>
          <w:spacing w:val="-5"/>
          <w:sz w:val="28"/>
          <w:szCs w:val="28"/>
        </w:rPr>
        <w:t xml:space="preserve"> </w:t>
      </w:r>
      <w:r w:rsidRPr="00C24E07">
        <w:rPr>
          <w:spacing w:val="-5"/>
          <w:sz w:val="28"/>
          <w:szCs w:val="28"/>
        </w:rPr>
        <w:t>г</w:t>
      </w:r>
      <w:r w:rsidR="00C24E07">
        <w:rPr>
          <w:spacing w:val="-5"/>
          <w:sz w:val="28"/>
          <w:szCs w:val="28"/>
        </w:rPr>
        <w:t>ода</w:t>
      </w:r>
      <w:r w:rsidRPr="00C24E07">
        <w:rPr>
          <w:rFonts w:ascii="Arial" w:hAnsi="Arial" w:cs="Arial"/>
          <w:sz w:val="28"/>
          <w:szCs w:val="28"/>
        </w:rPr>
        <w:tab/>
      </w:r>
      <w:r w:rsidR="00E600B3">
        <w:rPr>
          <w:rFonts w:ascii="Arial" w:hAnsi="Arial" w:cs="Arial"/>
          <w:sz w:val="28"/>
          <w:szCs w:val="28"/>
        </w:rPr>
        <w:t xml:space="preserve">  </w:t>
      </w:r>
      <w:r w:rsidR="003239FF">
        <w:rPr>
          <w:rFonts w:ascii="Arial" w:hAnsi="Arial" w:cs="Arial"/>
          <w:sz w:val="28"/>
          <w:szCs w:val="28"/>
        </w:rPr>
        <w:t xml:space="preserve">   </w:t>
      </w:r>
      <w:r w:rsidR="00E600B3">
        <w:rPr>
          <w:rFonts w:ascii="Arial" w:hAnsi="Arial" w:cs="Arial"/>
          <w:sz w:val="28"/>
          <w:szCs w:val="28"/>
        </w:rPr>
        <w:t xml:space="preserve">     </w:t>
      </w:r>
      <w:r w:rsidR="0022193C">
        <w:rPr>
          <w:rFonts w:ascii="Arial" w:hAnsi="Arial" w:cs="Arial"/>
          <w:sz w:val="28"/>
          <w:szCs w:val="28"/>
        </w:rPr>
        <w:t xml:space="preserve">            </w:t>
      </w:r>
      <w:r w:rsidRPr="00C24E07">
        <w:rPr>
          <w:sz w:val="28"/>
          <w:szCs w:val="28"/>
        </w:rPr>
        <w:t>№</w:t>
      </w:r>
      <w:r w:rsidR="009371B4">
        <w:rPr>
          <w:sz w:val="28"/>
          <w:szCs w:val="28"/>
        </w:rPr>
        <w:t xml:space="preserve"> </w:t>
      </w:r>
      <w:r w:rsidR="0022193C">
        <w:rPr>
          <w:sz w:val="28"/>
          <w:szCs w:val="28"/>
        </w:rPr>
        <w:t>212</w:t>
      </w:r>
      <w:r w:rsidRPr="00C24E07">
        <w:rPr>
          <w:sz w:val="28"/>
          <w:szCs w:val="28"/>
        </w:rPr>
        <w:t xml:space="preserve"> </w:t>
      </w:r>
      <w:r w:rsidR="00DF58E6" w:rsidRPr="00C24E07">
        <w:rPr>
          <w:sz w:val="28"/>
          <w:szCs w:val="28"/>
        </w:rPr>
        <w:t xml:space="preserve"> </w:t>
      </w:r>
    </w:p>
    <w:p w:rsidR="00952133" w:rsidRPr="00C24E07" w:rsidRDefault="00952133" w:rsidP="00952133">
      <w:pPr>
        <w:shd w:val="clear" w:color="auto" w:fill="FFFFFF"/>
        <w:ind w:left="533"/>
        <w:rPr>
          <w:sz w:val="28"/>
          <w:szCs w:val="28"/>
        </w:rPr>
      </w:pPr>
      <w:r w:rsidRPr="00C24E07">
        <w:rPr>
          <w:sz w:val="28"/>
          <w:szCs w:val="28"/>
        </w:rPr>
        <w:t>г. Зеленоградск</w:t>
      </w:r>
    </w:p>
    <w:p w:rsidR="009371B4" w:rsidRDefault="00BA49BA" w:rsidP="00BA49BA">
      <w:pPr>
        <w:rPr>
          <w:sz w:val="28"/>
          <w:szCs w:val="28"/>
        </w:rPr>
      </w:pPr>
      <w:r w:rsidRPr="00C24E07">
        <w:rPr>
          <w:b/>
          <w:sz w:val="28"/>
          <w:szCs w:val="28"/>
        </w:rPr>
        <w:t xml:space="preserve">  </w:t>
      </w:r>
      <w:r w:rsidRPr="00C24E07">
        <w:rPr>
          <w:sz w:val="28"/>
          <w:szCs w:val="28"/>
        </w:rPr>
        <w:t xml:space="preserve">                     </w:t>
      </w:r>
    </w:p>
    <w:p w:rsidR="00BA49BA" w:rsidRDefault="00BA49BA" w:rsidP="00BA49BA">
      <w:pPr>
        <w:rPr>
          <w:sz w:val="28"/>
          <w:szCs w:val="28"/>
        </w:rPr>
      </w:pPr>
      <w:r w:rsidRPr="00C24E07">
        <w:rPr>
          <w:sz w:val="28"/>
          <w:szCs w:val="28"/>
        </w:rPr>
        <w:t xml:space="preserve"> </w:t>
      </w:r>
      <w:r w:rsidRPr="00C24E07">
        <w:rPr>
          <w:sz w:val="6"/>
          <w:szCs w:val="28"/>
        </w:rPr>
        <w:t xml:space="preserve">        </w:t>
      </w:r>
      <w:r w:rsidRPr="00C24E07">
        <w:rPr>
          <w:sz w:val="28"/>
          <w:szCs w:val="28"/>
        </w:rPr>
        <w:t xml:space="preserve">        </w:t>
      </w:r>
    </w:p>
    <w:p w:rsidR="009371B4" w:rsidRDefault="00E600B3" w:rsidP="009371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отклонении проекта решения </w:t>
      </w:r>
    </w:p>
    <w:p w:rsidR="009371B4" w:rsidRPr="0063435B" w:rsidRDefault="009371B4" w:rsidP="009371B4">
      <w:pPr>
        <w:jc w:val="center"/>
        <w:rPr>
          <w:b/>
          <w:bCs/>
          <w:sz w:val="28"/>
          <w:szCs w:val="28"/>
        </w:rPr>
      </w:pPr>
      <w:r w:rsidRPr="0063435B">
        <w:rPr>
          <w:b/>
          <w:sz w:val="28"/>
          <w:szCs w:val="28"/>
        </w:rPr>
        <w:t>«</w:t>
      </w:r>
      <w:r w:rsidR="0063435B" w:rsidRPr="0063435B">
        <w:rPr>
          <w:b/>
          <w:sz w:val="28"/>
          <w:szCs w:val="28"/>
        </w:rPr>
        <w:t>Об ограничении въезда грузового транспорта в г. Зеленоградск Калининградской области</w:t>
      </w:r>
      <w:r w:rsidRPr="0063435B">
        <w:rPr>
          <w:b/>
          <w:bCs/>
          <w:sz w:val="28"/>
          <w:szCs w:val="28"/>
        </w:rPr>
        <w:t>»</w:t>
      </w:r>
    </w:p>
    <w:p w:rsidR="00BA49BA" w:rsidRPr="00C24E07" w:rsidRDefault="00BA49BA" w:rsidP="00E600B3">
      <w:pPr>
        <w:ind w:left="142"/>
        <w:jc w:val="center"/>
        <w:rPr>
          <w:b/>
          <w:sz w:val="28"/>
          <w:szCs w:val="28"/>
        </w:rPr>
      </w:pPr>
    </w:p>
    <w:p w:rsidR="00BA49BA" w:rsidRPr="00C24E07" w:rsidRDefault="00BA49BA" w:rsidP="00BA49BA">
      <w:pPr>
        <w:ind w:firstLine="708"/>
        <w:jc w:val="center"/>
        <w:rPr>
          <w:b/>
          <w:sz w:val="18"/>
          <w:szCs w:val="28"/>
        </w:rPr>
      </w:pPr>
    </w:p>
    <w:p w:rsidR="00BA49BA" w:rsidRPr="00C24E07" w:rsidRDefault="00E600B3" w:rsidP="009371B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</w:t>
      </w:r>
      <w:r w:rsidR="009371B4" w:rsidRPr="00E600B3">
        <w:rPr>
          <w:sz w:val="28"/>
          <w:szCs w:val="28"/>
        </w:rPr>
        <w:t>представленный администрацией муниципального образования «Зеленоградский городской округ»</w:t>
      </w:r>
      <w:r w:rsidR="009371B4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 решения</w:t>
      </w:r>
      <w:r w:rsidR="0063435B">
        <w:rPr>
          <w:sz w:val="28"/>
          <w:szCs w:val="28"/>
        </w:rPr>
        <w:t xml:space="preserve">                </w:t>
      </w:r>
      <w:r w:rsidR="009371B4" w:rsidRPr="0063435B">
        <w:rPr>
          <w:bCs/>
          <w:sz w:val="28"/>
          <w:szCs w:val="28"/>
        </w:rPr>
        <w:t>«</w:t>
      </w:r>
      <w:r w:rsidR="0063435B" w:rsidRPr="00C937F4">
        <w:rPr>
          <w:sz w:val="28"/>
          <w:szCs w:val="28"/>
        </w:rPr>
        <w:t>Об ограничении въезда грузового транспорта в г. Зеленоградск Калининградской области</w:t>
      </w:r>
      <w:r w:rsidR="009371B4" w:rsidRPr="00E500CA">
        <w:rPr>
          <w:sz w:val="28"/>
          <w:szCs w:val="28"/>
        </w:rPr>
        <w:t xml:space="preserve">», </w:t>
      </w:r>
      <w:r w:rsidR="00E500CA" w:rsidRPr="00E500CA">
        <w:rPr>
          <w:sz w:val="28"/>
          <w:szCs w:val="28"/>
        </w:rPr>
        <w:t>заслушав председателя постоянной комиссии окружного Совета  депутатов муниципального образования «Зеленоградский городской округ» по местному самоуправлению, законодательству, регламенту, социальным вопросам и связям с общественностью Васильева А.Н., с учетом отрицательного заключения прокурора Зеленоградского района»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A110E2" w:rsidRPr="00C24E07">
        <w:rPr>
          <w:sz w:val="28"/>
          <w:szCs w:val="28"/>
        </w:rPr>
        <w:t xml:space="preserve">окружной Совет депутатов </w:t>
      </w:r>
      <w:r w:rsidR="00C24E07">
        <w:rPr>
          <w:sz w:val="28"/>
          <w:szCs w:val="28"/>
        </w:rPr>
        <w:t>муниципального образования</w:t>
      </w:r>
      <w:r w:rsidR="00A110E2" w:rsidRPr="00C24E07">
        <w:rPr>
          <w:sz w:val="28"/>
          <w:szCs w:val="28"/>
        </w:rPr>
        <w:t xml:space="preserve"> «Зеленоградский городской</w:t>
      </w:r>
      <w:proofErr w:type="gramEnd"/>
      <w:r w:rsidR="00A110E2" w:rsidRPr="00C24E07">
        <w:rPr>
          <w:sz w:val="28"/>
          <w:szCs w:val="28"/>
        </w:rPr>
        <w:t xml:space="preserve"> округ»</w:t>
      </w:r>
    </w:p>
    <w:p w:rsidR="00BA49BA" w:rsidRDefault="00BA49BA" w:rsidP="00BA49BA">
      <w:pPr>
        <w:jc w:val="both"/>
        <w:rPr>
          <w:sz w:val="28"/>
          <w:szCs w:val="28"/>
        </w:rPr>
      </w:pPr>
      <w:r w:rsidRPr="00C24E07">
        <w:rPr>
          <w:sz w:val="28"/>
          <w:szCs w:val="28"/>
        </w:rPr>
        <w:t xml:space="preserve">                                           </w:t>
      </w:r>
    </w:p>
    <w:p w:rsidR="00E500CA" w:rsidRPr="00C24E07" w:rsidRDefault="00E500CA" w:rsidP="00BA49BA">
      <w:pPr>
        <w:jc w:val="both"/>
        <w:rPr>
          <w:sz w:val="18"/>
          <w:szCs w:val="28"/>
        </w:rPr>
      </w:pPr>
    </w:p>
    <w:p w:rsidR="00BA49BA" w:rsidRPr="00C24E07" w:rsidRDefault="00BA49BA" w:rsidP="00C24E07">
      <w:pPr>
        <w:jc w:val="center"/>
        <w:rPr>
          <w:b/>
          <w:sz w:val="28"/>
          <w:szCs w:val="28"/>
        </w:rPr>
      </w:pPr>
      <w:r w:rsidRPr="00C24E07">
        <w:rPr>
          <w:b/>
          <w:sz w:val="28"/>
          <w:szCs w:val="28"/>
        </w:rPr>
        <w:t>РЕШИЛ:</w:t>
      </w:r>
    </w:p>
    <w:p w:rsidR="00BA49BA" w:rsidRDefault="00BA49BA" w:rsidP="00BA49BA">
      <w:pPr>
        <w:ind w:firstLine="708"/>
        <w:jc w:val="both"/>
        <w:rPr>
          <w:b/>
          <w:sz w:val="18"/>
          <w:szCs w:val="28"/>
        </w:rPr>
      </w:pPr>
    </w:p>
    <w:p w:rsidR="00E500CA" w:rsidRPr="00C24E07" w:rsidRDefault="00E500CA" w:rsidP="00BA49BA">
      <w:pPr>
        <w:ind w:firstLine="708"/>
        <w:jc w:val="both"/>
        <w:rPr>
          <w:b/>
          <w:sz w:val="18"/>
          <w:szCs w:val="28"/>
        </w:rPr>
      </w:pPr>
    </w:p>
    <w:p w:rsidR="009371B4" w:rsidRPr="009371B4" w:rsidRDefault="00A847FD" w:rsidP="009371B4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</w:t>
      </w:r>
      <w:r w:rsidR="00E600B3" w:rsidRPr="00E600B3">
        <w:rPr>
          <w:sz w:val="28"/>
          <w:szCs w:val="28"/>
        </w:rPr>
        <w:t xml:space="preserve">тклонить проект решения </w:t>
      </w:r>
      <w:r w:rsidR="009371B4">
        <w:rPr>
          <w:sz w:val="28"/>
          <w:szCs w:val="28"/>
        </w:rPr>
        <w:t>«</w:t>
      </w:r>
      <w:r w:rsidR="0063435B" w:rsidRPr="00C937F4">
        <w:rPr>
          <w:sz w:val="28"/>
          <w:szCs w:val="28"/>
        </w:rPr>
        <w:t>Об ограничении въезда грузового транспорта в г. Зеленоградск Калининградской области</w:t>
      </w:r>
      <w:r w:rsidR="009371B4" w:rsidRPr="009371B4">
        <w:rPr>
          <w:bCs/>
          <w:sz w:val="28"/>
          <w:szCs w:val="28"/>
        </w:rPr>
        <w:t>»</w:t>
      </w:r>
      <w:r w:rsidR="009371B4">
        <w:rPr>
          <w:bCs/>
          <w:sz w:val="28"/>
          <w:szCs w:val="28"/>
        </w:rPr>
        <w:t>.</w:t>
      </w:r>
    </w:p>
    <w:p w:rsidR="005F48E7" w:rsidRDefault="005F48E7" w:rsidP="00910376">
      <w:pPr>
        <w:jc w:val="both"/>
        <w:rPr>
          <w:sz w:val="28"/>
          <w:szCs w:val="28"/>
        </w:rPr>
      </w:pPr>
    </w:p>
    <w:p w:rsidR="0022193C" w:rsidRDefault="0022193C" w:rsidP="00910376">
      <w:pPr>
        <w:jc w:val="both"/>
        <w:rPr>
          <w:sz w:val="28"/>
          <w:szCs w:val="28"/>
        </w:rPr>
      </w:pPr>
    </w:p>
    <w:p w:rsidR="00E600B3" w:rsidRDefault="00E600B3" w:rsidP="00910376">
      <w:pPr>
        <w:jc w:val="both"/>
        <w:rPr>
          <w:sz w:val="28"/>
          <w:szCs w:val="28"/>
        </w:rPr>
      </w:pPr>
    </w:p>
    <w:p w:rsidR="00910376" w:rsidRPr="00C24E07" w:rsidRDefault="00910376" w:rsidP="00910376">
      <w:pPr>
        <w:jc w:val="both"/>
        <w:rPr>
          <w:sz w:val="28"/>
          <w:szCs w:val="28"/>
        </w:rPr>
      </w:pPr>
      <w:r w:rsidRPr="00C24E07">
        <w:rPr>
          <w:sz w:val="28"/>
          <w:szCs w:val="28"/>
        </w:rPr>
        <w:t>Глава муниципального образования</w:t>
      </w:r>
    </w:p>
    <w:p w:rsidR="007E1B68" w:rsidRPr="00C24E07" w:rsidRDefault="00910376" w:rsidP="0025227E">
      <w:pPr>
        <w:spacing w:line="360" w:lineRule="auto"/>
        <w:jc w:val="both"/>
        <w:rPr>
          <w:spacing w:val="-1"/>
          <w:sz w:val="28"/>
          <w:szCs w:val="28"/>
        </w:rPr>
      </w:pPr>
      <w:r w:rsidRPr="00C24E07">
        <w:rPr>
          <w:sz w:val="28"/>
          <w:szCs w:val="28"/>
        </w:rPr>
        <w:t xml:space="preserve">«Зеленоградский городской округ»                                       </w:t>
      </w:r>
      <w:r w:rsidR="00C24E07">
        <w:rPr>
          <w:sz w:val="28"/>
          <w:szCs w:val="28"/>
        </w:rPr>
        <w:t xml:space="preserve">      </w:t>
      </w:r>
      <w:r w:rsidR="009371B4">
        <w:rPr>
          <w:sz w:val="28"/>
          <w:szCs w:val="28"/>
        </w:rPr>
        <w:t xml:space="preserve">     </w:t>
      </w:r>
      <w:r w:rsidRPr="00C24E07">
        <w:rPr>
          <w:sz w:val="28"/>
          <w:szCs w:val="28"/>
        </w:rPr>
        <w:t>С.В. Кулаков</w:t>
      </w:r>
    </w:p>
    <w:sectPr w:rsidR="007E1B68" w:rsidRPr="00C24E07" w:rsidSect="009371B4">
      <w:headerReference w:type="default" r:id="rId10"/>
      <w:pgSz w:w="11906" w:h="16838"/>
      <w:pgMar w:top="1134" w:right="850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6A4" w:rsidRDefault="004E06A4" w:rsidP="00A2365D">
      <w:r>
        <w:separator/>
      </w:r>
    </w:p>
  </w:endnote>
  <w:endnote w:type="continuationSeparator" w:id="0">
    <w:p w:rsidR="004E06A4" w:rsidRDefault="004E06A4" w:rsidP="00A23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6A4" w:rsidRDefault="004E06A4" w:rsidP="00A2365D">
      <w:r>
        <w:separator/>
      </w:r>
    </w:p>
  </w:footnote>
  <w:footnote w:type="continuationSeparator" w:id="0">
    <w:p w:rsidR="004E06A4" w:rsidRDefault="004E06A4" w:rsidP="00A23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FE2" w:rsidRPr="004D1FE2" w:rsidRDefault="004D1FE2" w:rsidP="004D1FE2">
    <w:pPr>
      <w:pStyle w:val="a8"/>
      <w:tabs>
        <w:tab w:val="clear" w:pos="4677"/>
        <w:tab w:val="left" w:pos="6225"/>
      </w:tabs>
      <w:rPr>
        <w:b/>
        <w:sz w:val="28"/>
        <w:szCs w:val="28"/>
      </w:rPr>
    </w:pPr>
    <w:r>
      <w:tab/>
    </w:r>
    <w:r>
      <w:tab/>
    </w:r>
    <w:r w:rsidRPr="004D1FE2">
      <w:rPr>
        <w:b/>
        <w:sz w:val="28"/>
        <w:szCs w:val="28"/>
      </w:rPr>
      <w:tab/>
    </w:r>
    <w:r w:rsidRPr="004D1FE2">
      <w:rPr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C638BA"/>
    <w:multiLevelType w:val="hybridMultilevel"/>
    <w:tmpl w:val="DE9A4218"/>
    <w:lvl w:ilvl="0" w:tplc="6AD286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6964C8"/>
    <w:multiLevelType w:val="singleLevel"/>
    <w:tmpl w:val="0FE40774"/>
    <w:lvl w:ilvl="0">
      <w:start w:val="1"/>
      <w:numFmt w:val="decimal"/>
      <w:lvlText w:val="%1."/>
      <w:legacy w:legacy="1" w:legacySpace="0" w:legacyIndent="2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E6B5E22"/>
    <w:multiLevelType w:val="hybridMultilevel"/>
    <w:tmpl w:val="26F8661A"/>
    <w:lvl w:ilvl="0" w:tplc="5E626B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D1E1F9B"/>
    <w:multiLevelType w:val="hybridMultilevel"/>
    <w:tmpl w:val="87F2C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A3056"/>
    <w:multiLevelType w:val="hybridMultilevel"/>
    <w:tmpl w:val="1AB4C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1B68"/>
    <w:rsid w:val="0003207E"/>
    <w:rsid w:val="00036112"/>
    <w:rsid w:val="000A2729"/>
    <w:rsid w:val="00106F1D"/>
    <w:rsid w:val="001219BF"/>
    <w:rsid w:val="00123DF7"/>
    <w:rsid w:val="00130314"/>
    <w:rsid w:val="00151C4A"/>
    <w:rsid w:val="001A619A"/>
    <w:rsid w:val="0022193C"/>
    <w:rsid w:val="0025227E"/>
    <w:rsid w:val="00282ED9"/>
    <w:rsid w:val="002C3578"/>
    <w:rsid w:val="002D095A"/>
    <w:rsid w:val="002F41BA"/>
    <w:rsid w:val="003141D8"/>
    <w:rsid w:val="003239FF"/>
    <w:rsid w:val="00326E50"/>
    <w:rsid w:val="00334000"/>
    <w:rsid w:val="00345FDD"/>
    <w:rsid w:val="00346314"/>
    <w:rsid w:val="00363254"/>
    <w:rsid w:val="0037486E"/>
    <w:rsid w:val="00391FD5"/>
    <w:rsid w:val="003C1901"/>
    <w:rsid w:val="003D665D"/>
    <w:rsid w:val="003E3465"/>
    <w:rsid w:val="003F6676"/>
    <w:rsid w:val="0044340A"/>
    <w:rsid w:val="004A2D62"/>
    <w:rsid w:val="004B6196"/>
    <w:rsid w:val="004D1FE2"/>
    <w:rsid w:val="004E06A4"/>
    <w:rsid w:val="00505F9E"/>
    <w:rsid w:val="00526DB0"/>
    <w:rsid w:val="0058511D"/>
    <w:rsid w:val="005C1768"/>
    <w:rsid w:val="005F48E7"/>
    <w:rsid w:val="00605563"/>
    <w:rsid w:val="00626FD6"/>
    <w:rsid w:val="0063435B"/>
    <w:rsid w:val="006A2889"/>
    <w:rsid w:val="006A7049"/>
    <w:rsid w:val="006B66AC"/>
    <w:rsid w:val="006E2CB4"/>
    <w:rsid w:val="00763E9E"/>
    <w:rsid w:val="007B20C0"/>
    <w:rsid w:val="007D766E"/>
    <w:rsid w:val="007E1B68"/>
    <w:rsid w:val="00810531"/>
    <w:rsid w:val="008107D6"/>
    <w:rsid w:val="00821035"/>
    <w:rsid w:val="008468CE"/>
    <w:rsid w:val="008F0506"/>
    <w:rsid w:val="00910376"/>
    <w:rsid w:val="009139FD"/>
    <w:rsid w:val="009215CD"/>
    <w:rsid w:val="009371B4"/>
    <w:rsid w:val="00952133"/>
    <w:rsid w:val="009747A0"/>
    <w:rsid w:val="00991ED4"/>
    <w:rsid w:val="009C118A"/>
    <w:rsid w:val="00A110E2"/>
    <w:rsid w:val="00A2365D"/>
    <w:rsid w:val="00A4086C"/>
    <w:rsid w:val="00A50D53"/>
    <w:rsid w:val="00A64F32"/>
    <w:rsid w:val="00A847FD"/>
    <w:rsid w:val="00AA29F1"/>
    <w:rsid w:val="00B0472E"/>
    <w:rsid w:val="00B51904"/>
    <w:rsid w:val="00B837D4"/>
    <w:rsid w:val="00BA49BA"/>
    <w:rsid w:val="00BC3A51"/>
    <w:rsid w:val="00C11C14"/>
    <w:rsid w:val="00C24E07"/>
    <w:rsid w:val="00C31E94"/>
    <w:rsid w:val="00CB6DF8"/>
    <w:rsid w:val="00CD3851"/>
    <w:rsid w:val="00D15E57"/>
    <w:rsid w:val="00D163F0"/>
    <w:rsid w:val="00D50730"/>
    <w:rsid w:val="00D675E4"/>
    <w:rsid w:val="00DA4478"/>
    <w:rsid w:val="00DA5E6B"/>
    <w:rsid w:val="00DD0127"/>
    <w:rsid w:val="00DF58E6"/>
    <w:rsid w:val="00E23463"/>
    <w:rsid w:val="00E500CA"/>
    <w:rsid w:val="00E600B3"/>
    <w:rsid w:val="00E77A43"/>
    <w:rsid w:val="00EA3D4A"/>
    <w:rsid w:val="00EB20F2"/>
    <w:rsid w:val="00F8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B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F48E7"/>
    <w:pPr>
      <w:keepNext/>
      <w:widowControl/>
      <w:autoSpaceDE/>
      <w:autoSpaceDN/>
      <w:adjustRightInd/>
      <w:jc w:val="center"/>
      <w:outlineLvl w:val="6"/>
    </w:pPr>
    <w:rPr>
      <w:rFonts w:ascii="Arial" w:hAnsi="Arial" w:cs="Arial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F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F9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52133"/>
    <w:pPr>
      <w:ind w:left="720"/>
      <w:contextualSpacing/>
    </w:pPr>
  </w:style>
  <w:style w:type="paragraph" w:styleId="a6">
    <w:name w:val="Body Text Indent"/>
    <w:basedOn w:val="a"/>
    <w:link w:val="a7"/>
    <w:rsid w:val="00BA49BA"/>
    <w:pPr>
      <w:widowControl/>
      <w:autoSpaceDE/>
      <w:autoSpaceDN/>
      <w:adjustRightInd/>
      <w:ind w:firstLine="708"/>
      <w:jc w:val="both"/>
    </w:pPr>
    <w:rPr>
      <w:sz w:val="28"/>
      <w:szCs w:val="32"/>
    </w:rPr>
  </w:style>
  <w:style w:type="character" w:customStyle="1" w:styleId="a7">
    <w:name w:val="Основной текст с отступом Знак"/>
    <w:basedOn w:val="a0"/>
    <w:link w:val="a6"/>
    <w:rsid w:val="00BA49BA"/>
    <w:rPr>
      <w:rFonts w:ascii="Times New Roman" w:eastAsia="Times New Roman" w:hAnsi="Times New Roman" w:cs="Times New Roman"/>
      <w:sz w:val="28"/>
      <w:szCs w:val="32"/>
      <w:lang w:eastAsia="ru-RU"/>
    </w:rPr>
  </w:style>
  <w:style w:type="paragraph" w:styleId="a8">
    <w:name w:val="header"/>
    <w:basedOn w:val="a"/>
    <w:link w:val="a9"/>
    <w:uiPriority w:val="99"/>
    <w:unhideWhenUsed/>
    <w:rsid w:val="00A236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236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236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236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F48E7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Style3">
    <w:name w:val="Style3"/>
    <w:basedOn w:val="a"/>
    <w:uiPriority w:val="99"/>
    <w:rsid w:val="005F48E7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4C0D2-BA72-4B24-BEAF-05FB37EEF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User</cp:lastModifiedBy>
  <cp:revision>5</cp:revision>
  <cp:lastPrinted>2018-04-19T08:27:00Z</cp:lastPrinted>
  <dcterms:created xsi:type="dcterms:W3CDTF">2018-04-10T10:24:00Z</dcterms:created>
  <dcterms:modified xsi:type="dcterms:W3CDTF">2018-04-19T08:27:00Z</dcterms:modified>
</cp:coreProperties>
</file>